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540" w:rsidRPr="0061416C" w:rsidRDefault="000F7540" w:rsidP="000F7540">
      <w:pPr>
        <w:pStyle w:val="1"/>
        <w:rPr>
          <w:rFonts w:ascii="TH NiramitIT๙" w:hAnsi="TH NiramitIT๙" w:cs="TH NiramitIT๙"/>
          <w:color w:val="auto"/>
          <w:sz w:val="30"/>
          <w:szCs w:val="30"/>
        </w:rPr>
      </w:pPr>
      <w:r w:rsidRPr="0061416C">
        <w:rPr>
          <w:rFonts w:ascii="TH NiramitIT๙" w:hAnsi="TH NiramitIT๙" w:cs="TH NiramitIT๙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42pt;margin-top:0;width:117pt;height:36pt;z-index:-251655168" filled="f" stroked="f">
            <v:textbox style="mso-next-textbox:#_x0000_s1027">
              <w:txbxContent>
                <w:p w:rsidR="000F7540" w:rsidRPr="007F1041" w:rsidRDefault="000F7540" w:rsidP="000F7540">
                  <w:pPr>
                    <w:jc w:val="right"/>
                    <w:rPr>
                      <w:rFonts w:ascii="TH NiramitIT๙" w:hAnsi="TH NiramitIT๙" w:cs="TH NiramitIT๙"/>
                      <w:b/>
                      <w:bCs/>
                      <w:sz w:val="32"/>
                      <w:szCs w:val="32"/>
                    </w:rPr>
                  </w:pPr>
                  <w:proofErr w:type="spellStart"/>
                  <w:r w:rsidRPr="007F1041">
                    <w:rPr>
                      <w:rFonts w:ascii="TH NiramitIT๙" w:hAnsi="TH NiramitIT๙" w:cs="TH NiramitIT๙"/>
                      <w:b/>
                      <w:bCs/>
                      <w:sz w:val="32"/>
                      <w:szCs w:val="32"/>
                      <w:cs/>
                    </w:rPr>
                    <w:t>ภ.ร.ด.</w:t>
                  </w:r>
                  <w:proofErr w:type="spellEnd"/>
                  <w:r w:rsidRPr="007F1041">
                    <w:rPr>
                      <w:rFonts w:ascii="TH NiramitIT๙" w:hAnsi="TH NiramitIT๙" w:cs="TH NiramitIT๙"/>
                      <w:b/>
                      <w:bCs/>
                      <w:sz w:val="32"/>
                      <w:szCs w:val="32"/>
                      <w:cs/>
                    </w:rPr>
                    <w:t>๑</w:t>
                  </w:r>
                </w:p>
              </w:txbxContent>
            </v:textbox>
            <w10:wrap side="right"/>
          </v:shape>
        </w:pict>
      </w:r>
      <w:r>
        <w:rPr>
          <w:rFonts w:ascii="TH NiramitIT๙" w:hAnsi="TH NiramitIT๙" w:cs="TH NiramitIT๙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162050" cy="111887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540" w:rsidRPr="0061416C" w:rsidRDefault="000F7540" w:rsidP="000F7540">
      <w:pPr>
        <w:pStyle w:val="1"/>
        <w:rPr>
          <w:rFonts w:ascii="TH NiramitIT๙" w:hAnsi="TH NiramitIT๙" w:cs="TH NiramitIT๙"/>
        </w:rPr>
      </w:pPr>
    </w:p>
    <w:p w:rsidR="000F7540" w:rsidRPr="0061416C" w:rsidRDefault="000F7540" w:rsidP="000F7540">
      <w:pPr>
        <w:pStyle w:val="1"/>
        <w:rPr>
          <w:rFonts w:ascii="TH NiramitIT๙" w:hAnsi="TH NiramitIT๙" w:cs="TH NiramitIT๙"/>
          <w:color w:val="auto"/>
        </w:rPr>
      </w:pPr>
    </w:p>
    <w:p w:rsidR="000F7540" w:rsidRPr="0061416C" w:rsidRDefault="000F7540" w:rsidP="000F7540">
      <w:pPr>
        <w:pStyle w:val="1"/>
        <w:rPr>
          <w:rFonts w:ascii="TH NiramitIT๙" w:hAnsi="TH NiramitIT๙" w:cs="TH NiramitIT๙"/>
          <w:color w:val="auto"/>
        </w:rPr>
      </w:pPr>
    </w:p>
    <w:p w:rsidR="000F7540" w:rsidRPr="007F1041" w:rsidRDefault="000F7540" w:rsidP="000F7540">
      <w:pPr>
        <w:pStyle w:val="1"/>
        <w:rPr>
          <w:rFonts w:ascii="TH NiramitIT๙" w:hAnsi="TH NiramitIT๙" w:cs="TH NiramitIT๙"/>
          <w:color w:val="auto"/>
          <w:sz w:val="4"/>
          <w:szCs w:val="4"/>
        </w:rPr>
      </w:pPr>
    </w:p>
    <w:p w:rsidR="000F7540" w:rsidRPr="0061416C" w:rsidRDefault="000F7540" w:rsidP="000F7540">
      <w:pPr>
        <w:pStyle w:val="1"/>
        <w:rPr>
          <w:rFonts w:ascii="TH NiramitIT๙" w:hAnsi="TH NiramitIT๙" w:cs="TH NiramitIT๙"/>
          <w:b/>
          <w:bCs/>
          <w:color w:val="auto"/>
          <w:sz w:val="44"/>
          <w:szCs w:val="44"/>
        </w:rPr>
      </w:pPr>
      <w:r w:rsidRPr="0061416C">
        <w:rPr>
          <w:rFonts w:ascii="TH NiramitIT๙" w:hAnsi="TH NiramitIT๙" w:cs="TH NiramitIT๙"/>
          <w:b/>
          <w:bCs/>
          <w:color w:val="auto"/>
          <w:sz w:val="44"/>
          <w:szCs w:val="44"/>
          <w:cs/>
        </w:rPr>
        <w:t>ประกาศองค์การบริหารส่วนตำบลแหลม</w:t>
      </w:r>
    </w:p>
    <w:p w:rsidR="000F7540" w:rsidRPr="0061416C" w:rsidRDefault="000F7540" w:rsidP="000F7540">
      <w:pPr>
        <w:pStyle w:val="3"/>
        <w:rPr>
          <w:rFonts w:ascii="TH NiramitIT๙" w:hAnsi="TH NiramitIT๙" w:cs="TH NiramitIT๙"/>
        </w:rPr>
      </w:pPr>
      <w:r w:rsidRPr="0061416C">
        <w:rPr>
          <w:rFonts w:ascii="TH NiramitIT๙" w:hAnsi="TH NiramitIT๙" w:cs="TH NiramitIT๙"/>
          <w:cs/>
        </w:rPr>
        <w:t xml:space="preserve">เรื่อง   ให้ผู้รับประเมินซึ่งมีกรรมสิทธิ์ในทรัพย์สินที่ตั้งอยู่ในเขตองค์การบริหารส่วนตำบลแหลม  </w:t>
      </w:r>
    </w:p>
    <w:p w:rsidR="000F7540" w:rsidRPr="0061416C" w:rsidRDefault="000F7540" w:rsidP="000F7540">
      <w:pPr>
        <w:pStyle w:val="3"/>
        <w:rPr>
          <w:rFonts w:ascii="TH NiramitIT๙" w:hAnsi="TH NiramitIT๙" w:cs="TH NiramitIT๙"/>
        </w:rPr>
      </w:pPr>
      <w:r w:rsidRPr="0061416C">
        <w:rPr>
          <w:rFonts w:ascii="TH NiramitIT๙" w:hAnsi="TH NiramitIT๙" w:cs="TH NiramitIT๙"/>
          <w:cs/>
        </w:rPr>
        <w:t xml:space="preserve">อำเภอหัวไทร  จังหวัดนครศรีธรรมราช  </w:t>
      </w:r>
      <w:r w:rsidRPr="0061416C">
        <w:rPr>
          <w:rFonts w:ascii="TH NiramitIT๙" w:hAnsi="TH NiramitIT๙" w:cs="TH NiramitIT๙"/>
          <w:b/>
          <w:bCs/>
          <w:cs/>
        </w:rPr>
        <w:t>อันต้องเสียภาษีโรงเรือนและที่ดิน</w:t>
      </w:r>
      <w:r w:rsidRPr="0061416C">
        <w:rPr>
          <w:rFonts w:ascii="TH NiramitIT๙" w:hAnsi="TH NiramitIT๙" w:cs="TH NiramitIT๙"/>
          <w:cs/>
        </w:rPr>
        <w:t xml:space="preserve">  </w:t>
      </w:r>
    </w:p>
    <w:p w:rsidR="000F7540" w:rsidRPr="0061416C" w:rsidRDefault="000F7540" w:rsidP="000F7540">
      <w:pPr>
        <w:pStyle w:val="3"/>
        <w:rPr>
          <w:rFonts w:ascii="TH NiramitIT๙" w:hAnsi="TH NiramitIT๙" w:cs="TH NiramitIT๙"/>
        </w:rPr>
      </w:pPr>
      <w:r w:rsidRPr="0061416C">
        <w:rPr>
          <w:rFonts w:ascii="TH NiramitIT๙" w:hAnsi="TH NiramitIT๙" w:cs="TH NiramitIT๙"/>
          <w:cs/>
        </w:rPr>
        <w:t>ประจำปี  พ.ศ.  ๒๕๕</w:t>
      </w:r>
      <w:r>
        <w:rPr>
          <w:rFonts w:ascii="TH NiramitIT๙" w:hAnsi="TH NiramitIT๙" w:cs="TH NiramitIT๙" w:hint="cs"/>
          <w:cs/>
        </w:rPr>
        <w:t>6</w:t>
      </w:r>
      <w:r w:rsidRPr="0061416C">
        <w:rPr>
          <w:rFonts w:ascii="TH NiramitIT๙" w:hAnsi="TH NiramitIT๙" w:cs="TH NiramitIT๙"/>
          <w:cs/>
        </w:rPr>
        <w:t xml:space="preserve"> </w:t>
      </w:r>
    </w:p>
    <w:p w:rsidR="000F7540" w:rsidRPr="0061416C" w:rsidRDefault="000F7540" w:rsidP="000F7540">
      <w:pPr>
        <w:pStyle w:val="3"/>
        <w:rPr>
          <w:rFonts w:ascii="TH NiramitIT๙" w:hAnsi="TH NiramitIT๙" w:cs="TH NiramitIT๙"/>
        </w:rPr>
      </w:pPr>
      <w:r w:rsidRPr="0061416C">
        <w:rPr>
          <w:rFonts w:ascii="TH NiramitIT๙" w:hAnsi="TH NiramitIT๙" w:cs="TH NiramitIT๙"/>
          <w:cs/>
        </w:rPr>
        <w:t xml:space="preserve"> ไปรับแบบพิมพ์ และกรอกรายการในแบบพิมพ์  ยื่นต่อพนักงานเจ้าหน้าที่  </w:t>
      </w:r>
    </w:p>
    <w:p w:rsidR="000F7540" w:rsidRPr="0061416C" w:rsidRDefault="000F7540" w:rsidP="000F7540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 xml:space="preserve">...........................................        </w:t>
      </w:r>
    </w:p>
    <w:p w:rsidR="000F7540" w:rsidRPr="0061416C" w:rsidRDefault="000F7540" w:rsidP="000F7540">
      <w:pPr>
        <w:jc w:val="center"/>
        <w:rPr>
          <w:rFonts w:ascii="TH NiramitIT๙" w:hAnsi="TH NiramitIT๙" w:cs="TH NiramitIT๙"/>
          <w:sz w:val="10"/>
          <w:szCs w:val="10"/>
        </w:rPr>
      </w:pPr>
    </w:p>
    <w:p w:rsidR="000F7540" w:rsidRPr="0061416C" w:rsidRDefault="000F7540" w:rsidP="000F7540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61416C">
        <w:rPr>
          <w:rFonts w:ascii="TH NiramitIT๙" w:hAnsi="TH NiramitIT๙" w:cs="TH NiramitIT๙"/>
          <w:cs/>
        </w:rPr>
        <w:tab/>
      </w:r>
      <w:r w:rsidRPr="0061416C">
        <w:rPr>
          <w:rFonts w:ascii="TH NiramitIT๙" w:hAnsi="TH NiramitIT๙" w:cs="TH NiramitIT๙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อาศัยอำนาจตามความในมาตรา  ๑๙  แห่งพระราชบัญญัติภาษีโรงเรือนและที่ดิน  พุทธศักราช  ๒๔๗๕  ซึ่งแก้ไขเพิ่มเติมโดยพระราชบัญญัติภาษีโรงเรือนและที่ดิน  (ฉบับที่ ๓)  พุทธศักราช ๒๔๘๕  ยื่นแบบแสดงรายการภาษีโรงเรือนและที่ดินตามแบบและวิธีการที่กระทรวงมหาดไทยกำหนดภายในเดือนกุมภาพันธ์ของทุกปี </w:t>
      </w:r>
    </w:p>
    <w:p w:rsidR="000F7540" w:rsidRPr="0061416C" w:rsidRDefault="000F7540" w:rsidP="000F7540">
      <w:pPr>
        <w:rPr>
          <w:rFonts w:ascii="TH NiramitIT๙" w:hAnsi="TH NiramitIT๙" w:cs="TH NiramitIT๙"/>
          <w:b/>
          <w:bCs/>
          <w:sz w:val="16"/>
          <w:szCs w:val="16"/>
        </w:rPr>
      </w:pPr>
    </w:p>
    <w:p w:rsidR="000F7540" w:rsidRPr="0061416C" w:rsidRDefault="000F7540" w:rsidP="000F7540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  <w:t>จึงประกาศให้ผู้รับประเมินซึ่งมีกรรมสิทธิ์ในทรัพย์สินเป็นโรงเรือนหรือสิ่งปลูกสร้างอย่างอื่นที่ตั้งอยู่ในเขตองค์การบริหารส่วนตำบลแหลม     ไปรับแบบพิมพ์        แสดงรายการแห่งทรัพย์สิน  (</w:t>
      </w:r>
      <w:proofErr w:type="spellStart"/>
      <w:r w:rsidRPr="0061416C">
        <w:rPr>
          <w:rFonts w:ascii="TH NiramitIT๙" w:hAnsi="TH NiramitIT๙" w:cs="TH NiramitIT๙"/>
          <w:sz w:val="32"/>
          <w:szCs w:val="32"/>
          <w:cs/>
        </w:rPr>
        <w:t>ภ.ร.ด.</w:t>
      </w:r>
      <w:proofErr w:type="spellEnd"/>
      <w:r w:rsidRPr="0061416C">
        <w:rPr>
          <w:rFonts w:ascii="TH NiramitIT๙" w:hAnsi="TH NiramitIT๙" w:cs="TH NiramitIT๙"/>
          <w:sz w:val="32"/>
          <w:szCs w:val="32"/>
          <w:cs/>
        </w:rPr>
        <w:t>๒)  ณ  ส่วนการคลังองค์การบริหารส่วนตำบลแหลม  อำเภอหัวไทร  จังหวัดนครศรีธรรมราช  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>เดือน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มกราคม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พ.ศ. 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๒๕๕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ถึง  เดือน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กุมภาพันธ์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พ.ศ.  </w:t>
      </w:r>
      <w:r w:rsidRPr="0061416C">
        <w:rPr>
          <w:rFonts w:ascii="TH NiramitIT๙" w:hAnsi="TH NiramitIT๙" w:cs="TH NiramitIT๙"/>
          <w:sz w:val="32"/>
          <w:szCs w:val="32"/>
          <w:cs/>
        </w:rPr>
        <w:t>๒๕๕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 และให้กรอกรายการโดยละเอียดลงในแบบพิมพ์  แล้วยื่นต่อพนักงานเจ้าหน้าที่ </w:t>
      </w:r>
    </w:p>
    <w:p w:rsidR="000F7540" w:rsidRPr="0061416C" w:rsidRDefault="000F7540" w:rsidP="000F7540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</w:p>
    <w:p w:rsidR="000F7540" w:rsidRPr="0061416C" w:rsidRDefault="000F7540" w:rsidP="000F7540">
      <w:pPr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</w:r>
      <w:r w:rsidRPr="0061416C">
        <w:rPr>
          <w:rFonts w:ascii="TH NiramitIT๙" w:hAnsi="TH NiramitIT๙" w:cs="TH NiramitIT๙"/>
          <w:sz w:val="32"/>
          <w:szCs w:val="32"/>
          <w:cs/>
        </w:rPr>
        <w:tab/>
        <w:t xml:space="preserve">ประกาศ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เดือน</w:t>
      </w:r>
      <w:r>
        <w:rPr>
          <w:rFonts w:ascii="TH NiramitIT๙" w:hAnsi="TH NiramitIT๙" w:cs="TH NiramitIT๙" w:hint="cs"/>
          <w:sz w:val="32"/>
          <w:szCs w:val="32"/>
          <w:cs/>
        </w:rPr>
        <w:t>ธันวาคม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 พ.ศ.   ๒๕๕</w:t>
      </w:r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61416C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0F7540" w:rsidRPr="00D051C1" w:rsidRDefault="000F7540" w:rsidP="000F7540">
      <w:pPr>
        <w:jc w:val="center"/>
        <w:rPr>
          <w:rFonts w:ascii="TH NiramitIT๙" w:hAnsi="TH NiramitIT๙" w:cs="TH NiramitIT๙"/>
          <w:sz w:val="22"/>
          <w:szCs w:val="22"/>
        </w:rPr>
      </w:pPr>
    </w:p>
    <w:p w:rsidR="000F7540" w:rsidRPr="0061416C" w:rsidRDefault="00D051C1" w:rsidP="000F7540">
      <w:pPr>
        <w:jc w:val="center"/>
        <w:rPr>
          <w:rFonts w:ascii="TH NiramitIT๙" w:hAnsi="TH NiramitIT๙" w:cs="TH NiramitIT๙" w:hint="cs"/>
          <w:sz w:val="32"/>
          <w:szCs w:val="32"/>
        </w:rPr>
      </w:pPr>
      <w:r w:rsidRPr="00D051C1">
        <w:rPr>
          <w:rFonts w:ascii="TH NiramitIT๙" w:hAnsi="TH NiramitIT๙" w:cs="TH NiramitIT๙"/>
          <w:sz w:val="32"/>
          <w:szCs w:val="32"/>
          <w:cs/>
        </w:rPr>
        <w:drawing>
          <wp:inline distT="0" distB="0" distL="0" distR="0">
            <wp:extent cx="1576341" cy="756745"/>
            <wp:effectExtent l="19050" t="0" r="4809" b="0"/>
            <wp:docPr id="1" name="Picture 1" descr="D:\งาน อบต.แหลม 2555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 อบต.แหลม 2555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587" cy="75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540" w:rsidRPr="0061416C" w:rsidRDefault="000F7540" w:rsidP="000F7540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>(ลงชื่อ)................................................</w:t>
      </w:r>
    </w:p>
    <w:p w:rsidR="000F7540" w:rsidRPr="0061416C" w:rsidRDefault="000F7540" w:rsidP="000F7540">
      <w:pPr>
        <w:jc w:val="center"/>
        <w:rPr>
          <w:rFonts w:ascii="TH NiramitIT๙" w:hAnsi="TH NiramitIT๙" w:cs="TH NiramitIT๙"/>
          <w:sz w:val="32"/>
          <w:szCs w:val="32"/>
        </w:rPr>
      </w:pPr>
      <w:r w:rsidRPr="0061416C">
        <w:rPr>
          <w:rFonts w:ascii="TH NiramitIT๙" w:hAnsi="TH NiramitIT๙" w:cs="TH NiramitIT๙"/>
          <w:sz w:val="32"/>
          <w:szCs w:val="32"/>
          <w:cs/>
        </w:rPr>
        <w:t>(นาย</w:t>
      </w:r>
      <w:proofErr w:type="spellStart"/>
      <w:r w:rsidRPr="0061416C">
        <w:rPr>
          <w:rFonts w:ascii="TH NiramitIT๙" w:hAnsi="TH NiramitIT๙" w:cs="TH NiramitIT๙"/>
          <w:sz w:val="32"/>
          <w:szCs w:val="32"/>
          <w:cs/>
        </w:rPr>
        <w:t>เสทือน</w:t>
      </w:r>
      <w:proofErr w:type="spellEnd"/>
      <w:r w:rsidRPr="0061416C">
        <w:rPr>
          <w:rFonts w:ascii="TH NiramitIT๙" w:hAnsi="TH NiramitIT๙" w:cs="TH NiramitIT๙"/>
          <w:sz w:val="32"/>
          <w:szCs w:val="32"/>
          <w:cs/>
        </w:rPr>
        <w:t xml:space="preserve">  ถาวรนุรักษ์)</w:t>
      </w:r>
    </w:p>
    <w:p w:rsidR="000F7540" w:rsidRPr="0061416C" w:rsidRDefault="000F7540" w:rsidP="000F7540">
      <w:pPr>
        <w:pStyle w:val="5"/>
        <w:rPr>
          <w:rFonts w:ascii="TH NiramitIT๙" w:hAnsi="TH NiramitIT๙" w:cs="TH NiramitIT๙"/>
          <w:sz w:val="32"/>
          <w:szCs w:val="32"/>
        </w:rPr>
        <w:sectPr w:rsidR="000F7540" w:rsidRPr="0061416C" w:rsidSect="006546FC">
          <w:pgSz w:w="11906" w:h="16838" w:code="9"/>
          <w:pgMar w:top="539" w:right="1009" w:bottom="720" w:left="1009" w:header="720" w:footer="720" w:gutter="720"/>
          <w:cols w:space="708"/>
          <w:docGrid w:linePitch="360"/>
        </w:sectPr>
      </w:pPr>
      <w:r w:rsidRPr="0061416C">
        <w:rPr>
          <w:rFonts w:ascii="TH NiramitIT๙" w:hAnsi="TH NiramitIT๙" w:cs="TH NiramitIT๙"/>
          <w:sz w:val="32"/>
          <w:szCs w:val="32"/>
          <w:cs/>
        </w:rPr>
        <w:t>นายกองค์การบริหารส่วนตำบลแหลม</w:t>
      </w:r>
    </w:p>
    <w:p w:rsidR="00FA471F" w:rsidRDefault="00FA471F" w:rsidP="00D051C1">
      <w:pPr>
        <w:rPr>
          <w:rFonts w:hint="cs"/>
          <w:cs/>
        </w:rPr>
      </w:pPr>
    </w:p>
    <w:sectPr w:rsidR="00FA471F" w:rsidSect="00FA4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Kodchiang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20"/>
  <w:characterSpacingControl w:val="doNotCompress"/>
  <w:compat>
    <w:applyBreakingRules/>
  </w:compat>
  <w:rsids>
    <w:rsidRoot w:val="000F7540"/>
    <w:rsid w:val="000F7540"/>
    <w:rsid w:val="007549F2"/>
    <w:rsid w:val="00D051C1"/>
    <w:rsid w:val="00F05DD1"/>
    <w:rsid w:val="00FA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540"/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0F7540"/>
    <w:pPr>
      <w:keepNext/>
      <w:jc w:val="center"/>
      <w:outlineLvl w:val="0"/>
    </w:pPr>
    <w:rPr>
      <w:rFonts w:cs="KodchiangUPC"/>
      <w:color w:val="FF0000"/>
      <w:sz w:val="32"/>
      <w:szCs w:val="32"/>
    </w:rPr>
  </w:style>
  <w:style w:type="paragraph" w:styleId="3">
    <w:name w:val="heading 3"/>
    <w:basedOn w:val="a"/>
    <w:next w:val="a"/>
    <w:link w:val="30"/>
    <w:qFormat/>
    <w:rsid w:val="000F7540"/>
    <w:pPr>
      <w:keepNext/>
      <w:jc w:val="center"/>
      <w:outlineLvl w:val="2"/>
    </w:pPr>
    <w:rPr>
      <w:rFonts w:cs="KodchiangUPC"/>
      <w:sz w:val="32"/>
      <w:szCs w:val="32"/>
    </w:rPr>
  </w:style>
  <w:style w:type="paragraph" w:styleId="5">
    <w:name w:val="heading 5"/>
    <w:basedOn w:val="a"/>
    <w:next w:val="a"/>
    <w:link w:val="50"/>
    <w:qFormat/>
    <w:rsid w:val="000F7540"/>
    <w:pPr>
      <w:keepNext/>
      <w:jc w:val="center"/>
      <w:outlineLvl w:val="4"/>
    </w:pPr>
    <w:rPr>
      <w:rFonts w:cs="CordiaUPC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0F7540"/>
    <w:rPr>
      <w:rFonts w:ascii="Times New Roman" w:eastAsia="Times New Roman" w:hAnsi="Times New Roman" w:cs="KodchiangUPC"/>
      <w:color w:val="FF0000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0F7540"/>
    <w:rPr>
      <w:rFonts w:ascii="Times New Roman" w:eastAsia="Times New Roman" w:hAnsi="Times New Roman" w:cs="KodchiangUPC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0F7540"/>
    <w:rPr>
      <w:rFonts w:ascii="Times New Roman" w:eastAsia="Times New Roman" w:hAnsi="Times New Roman" w:cs="CordiaUPC"/>
      <w:sz w:val="30"/>
      <w:szCs w:val="30"/>
    </w:rPr>
  </w:style>
  <w:style w:type="paragraph" w:styleId="a3">
    <w:name w:val="Balloon Text"/>
    <w:basedOn w:val="a"/>
    <w:link w:val="a4"/>
    <w:uiPriority w:val="99"/>
    <w:semiHidden/>
    <w:unhideWhenUsed/>
    <w:rsid w:val="00D051C1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051C1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181</Words>
  <Characters>1033</Characters>
  <Application>Microsoft Office Word</Application>
  <DocSecurity>0</DocSecurity>
  <Lines>8</Lines>
  <Paragraphs>2</Paragraphs>
  <ScaleCrop>false</ScaleCrop>
  <Company>sKz Community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sKzXP</dc:creator>
  <cp:keywords/>
  <dc:description/>
  <cp:lastModifiedBy>sKzXP</cp:lastModifiedBy>
  <cp:revision>2</cp:revision>
  <dcterms:created xsi:type="dcterms:W3CDTF">2012-12-13T03:25:00Z</dcterms:created>
  <dcterms:modified xsi:type="dcterms:W3CDTF">2012-12-13T03:28:00Z</dcterms:modified>
</cp:coreProperties>
</file>